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B1" w:rsidRPr="002B30B1" w:rsidRDefault="002B30B1" w:rsidP="002B3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30B1">
        <w:rPr>
          <w:rFonts w:ascii="Times New Roman" w:eastAsia="Calibri" w:hAnsi="Times New Roman" w:cs="Times New Roman"/>
          <w:b/>
          <w:sz w:val="24"/>
          <w:szCs w:val="24"/>
        </w:rPr>
        <w:t>Список участников негосударственной системы бесплатной юридической помощи</w:t>
      </w:r>
    </w:p>
    <w:p w:rsidR="002B30B1" w:rsidRPr="002B30B1" w:rsidRDefault="002B30B1" w:rsidP="002B3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2B30B1" w:rsidRPr="002B30B1" w:rsidRDefault="002B30B1" w:rsidP="002B3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"/>
        <w:gridCol w:w="3933"/>
        <w:gridCol w:w="5511"/>
      </w:tblGrid>
      <w:tr w:rsidR="002B30B1" w:rsidRPr="002B30B1" w:rsidTr="002B30B1">
        <w:trPr>
          <w:trHeight w:val="89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организации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Контактная информация, место и  часы приема</w:t>
            </w:r>
          </w:p>
        </w:tc>
      </w:tr>
      <w:tr w:rsidR="002B30B1" w:rsidRPr="002B30B1" w:rsidTr="002B30B1">
        <w:trPr>
          <w:trHeight w:val="105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Адвокатская палата </w:t>
            </w:r>
          </w:p>
          <w:p w:rsidR="002B30B1" w:rsidRPr="002B30B1" w:rsidRDefault="00FC6495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Республики Адыгея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FC6495" w:rsidRPr="00650553" w:rsidRDefault="00FC6495" w:rsidP="00FC6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«Негосударственный центр бесплатной юридической помощи при Адвокатской палате Республики Адыгея»</w:t>
            </w:r>
          </w:p>
          <w:p w:rsidR="002B30B1" w:rsidRPr="00650553" w:rsidRDefault="002B30B1" w:rsidP="002B3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Республика Адыгея, г. Майкоп, ул. 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Хакурате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/Гагарина, 199/176,</w:t>
            </w:r>
          </w:p>
          <w:p w:rsidR="002B30B1" w:rsidRPr="002B30B1" w:rsidRDefault="002B30B1" w:rsidP="002B30B1">
            <w:pPr>
              <w:spacing w:after="0" w:line="240" w:lineRule="auto"/>
              <w:ind w:right="87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тел. (8772) 52-46-77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телефон горячей линии 521-521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Часы приема: ежедневно с 8.00-17.00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суб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., вс. – выходной, пер. с 13.00-14.00)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Республика Адыгея, г. Майкоп, ул. 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Хакурате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/Гагарина, 199/176,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тел. (8772) 52-87-01,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адрес электронной почты </w:t>
            </w:r>
          </w:p>
          <w:p w:rsidR="002B30B1" w:rsidRPr="002B30B1" w:rsidRDefault="008743CF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hyperlink r:id="rId4" w:history="1">
              <w:r w:rsidR="002B30B1" w:rsidRPr="002B30B1">
                <w:rPr>
                  <w:rFonts w:ascii="Times New Roman" w:eastAsia="Calibri" w:hAnsi="Times New Roman" w:cs="Times New Roman"/>
                  <w:color w:val="0563C1" w:themeColor="hyperlink"/>
                  <w:sz w:val="18"/>
                  <w:szCs w:val="18"/>
                  <w:u w:val="single"/>
                  <w:lang w:val="en-US"/>
                </w:rPr>
                <w:t>ngcbupapra@mail.ru</w:t>
              </w:r>
            </w:hyperlink>
          </w:p>
        </w:tc>
      </w:tr>
      <w:tr w:rsidR="002B30B1" w:rsidRPr="002B30B1" w:rsidTr="002B30B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Некоммерческая организация «Нотариальная палата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Республики Адыгея»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Республика Адыгея, г. Майкоп,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Димитрова, д. 3,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тел. (8772) 57-41-32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B30B1" w:rsidRPr="002B30B1" w:rsidTr="002B30B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50553">
              <w:rPr>
                <w:rFonts w:ascii="Times New Roman" w:eastAsia="Calibri" w:hAnsi="Times New Roman" w:cs="Times New Roman"/>
                <w:sz w:val="18"/>
                <w:szCs w:val="18"/>
              </w:rPr>
              <w:t>Юридическая клиника при  Адыгейском государственном университете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Республика Адыгея, г. Майкоп,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ул. Жуковского, д. 15, 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каб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. 501</w:t>
            </w:r>
          </w:p>
          <w:p w:rsidR="002B30B1" w:rsidRPr="002B30B1" w:rsidRDefault="002B30B1" w:rsidP="000366D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Часы приема: Вт. Чт. с 14-00 до 18-00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B30B1" w:rsidRPr="002B30B1" w:rsidTr="002B30B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Юридическая клиника «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Легис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 при 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Майкопском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государственном технологическом университете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Республика Адыгея, г. Майкоп, 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ул. Пролетарская, 334,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ТЦ «Пирамида» офис №1,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Часы приема: первый и третий вторник каждого месяца  с 15.00 – 17.00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30B1" w:rsidRPr="002B30B1" w:rsidTr="002B30B1">
        <w:trPr>
          <w:trHeight w:val="117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Майкопская городская общественная организация по оказанию  благотворительной, социальной,  и юридической помощи «Приоритет»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Республика Адыгея, г. Майкоп, ул. Некрасова/</w:t>
            </w:r>
            <w:proofErr w:type="spellStart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>Краснооктябрьская</w:t>
            </w:r>
            <w:proofErr w:type="spellEnd"/>
            <w:r w:rsidRPr="002B30B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258/52</w:t>
            </w:r>
          </w:p>
          <w:p w:rsidR="002B30B1" w:rsidRPr="002B30B1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30B1" w:rsidRPr="00D00AAD" w:rsidRDefault="002B30B1" w:rsidP="000366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0AAD">
              <w:rPr>
                <w:rFonts w:ascii="Times New Roman" w:eastAsia="Calibri" w:hAnsi="Times New Roman" w:cs="Times New Roman"/>
                <w:sz w:val="18"/>
                <w:szCs w:val="18"/>
              </w:rPr>
              <w:t>т.8- 918-420-00-93</w:t>
            </w:r>
          </w:p>
        </w:tc>
      </w:tr>
    </w:tbl>
    <w:p w:rsidR="002B30B1" w:rsidRPr="002B30B1" w:rsidRDefault="002B30B1" w:rsidP="002B3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  <w:bookmarkStart w:id="0" w:name="_GoBack"/>
      <w:bookmarkEnd w:id="0"/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sz w:val="16"/>
          <w:szCs w:val="16"/>
        </w:rPr>
      </w:pPr>
    </w:p>
    <w:p w:rsidR="002B30B1" w:rsidRPr="008C3B21" w:rsidRDefault="002B30B1" w:rsidP="002B30B1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2B30B1" w:rsidRDefault="002B30B1" w:rsidP="002B30B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A91F61" w:rsidRDefault="00FC6495"/>
    <w:sectPr w:rsidR="00A91F61" w:rsidSect="002B30B1">
      <w:pgSz w:w="11906" w:h="16838"/>
      <w:pgMar w:top="1134" w:right="1701" w:bottom="152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30B1"/>
    <w:rsid w:val="002B30B1"/>
    <w:rsid w:val="008743CF"/>
    <w:rsid w:val="00965A8A"/>
    <w:rsid w:val="00D00AAD"/>
    <w:rsid w:val="00E378CD"/>
    <w:rsid w:val="00FC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gcbupapr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ТляпДР</dc:creator>
  <cp:lastModifiedBy>1</cp:lastModifiedBy>
  <cp:revision>2</cp:revision>
  <dcterms:created xsi:type="dcterms:W3CDTF">2020-01-20T13:23:00Z</dcterms:created>
  <dcterms:modified xsi:type="dcterms:W3CDTF">2020-01-20T13:23:00Z</dcterms:modified>
</cp:coreProperties>
</file>